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BF" w:rsidRDefault="00D40FBF" w:rsidP="00D40FBF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73F7F">
        <w:rPr>
          <w:rFonts w:ascii="Times New Roman" w:eastAsia="Calibri" w:hAnsi="Times New Roman" w:cs="Times New Roman"/>
          <w:sz w:val="28"/>
          <w:szCs w:val="28"/>
        </w:rPr>
        <w:t>Муниципальное   автономное дошкольное образовательное учреждение д</w:t>
      </w:r>
      <w:r w:rsidR="001E0E11">
        <w:rPr>
          <w:rFonts w:ascii="Times New Roman" w:eastAsia="Calibri" w:hAnsi="Times New Roman" w:cs="Times New Roman"/>
          <w:sz w:val="28"/>
          <w:szCs w:val="28"/>
        </w:rPr>
        <w:t xml:space="preserve">етский сад </w:t>
      </w:r>
      <w:r w:rsidRPr="00C73F7F">
        <w:rPr>
          <w:rFonts w:ascii="Times New Roman" w:eastAsia="Calibri" w:hAnsi="Times New Roman" w:cs="Times New Roman"/>
          <w:sz w:val="28"/>
          <w:szCs w:val="28"/>
        </w:rPr>
        <w:t xml:space="preserve"> № 18 г. Туймазы муниципального района Туймазинский район Республики Башкортостан</w:t>
      </w:r>
    </w:p>
    <w:p w:rsidR="00D40FBF" w:rsidRDefault="00D40FBF" w:rsidP="00D40FBF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40FBF" w:rsidRDefault="00D40FBF" w:rsidP="00D40FBF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40FBF" w:rsidRDefault="00D40FBF" w:rsidP="00D40FBF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40FBF" w:rsidRDefault="00D40FBF" w:rsidP="00D40FBF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40FBF" w:rsidRDefault="00D40FBF" w:rsidP="00D40FBF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40FBF" w:rsidRDefault="00D40FBF" w:rsidP="00D40FBF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40FBF" w:rsidRDefault="00D40FBF" w:rsidP="00D40FBF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D40FBF" w:rsidRDefault="00D40FBF" w:rsidP="00D40FBF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«Предметно-развивающая среда в раннем возрасте»</w:t>
      </w:r>
    </w:p>
    <w:p w:rsidR="00D40FBF" w:rsidRPr="00D40FBF" w:rsidRDefault="00D40FBF" w:rsidP="00D40FBF">
      <w:pPr>
        <w:tabs>
          <w:tab w:val="left" w:pos="1701"/>
        </w:tabs>
        <w:rPr>
          <w:rFonts w:ascii="Times New Roman" w:eastAsia="Calibri" w:hAnsi="Times New Roman" w:cs="Times New Roman"/>
          <w:sz w:val="28"/>
          <w:szCs w:val="28"/>
        </w:rPr>
      </w:pPr>
      <w:r w:rsidRPr="00C73F7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D40FBF" w:rsidRPr="00C73F7F" w:rsidRDefault="00D40FBF" w:rsidP="00D40FBF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0FBF" w:rsidRPr="00C15AB0" w:rsidRDefault="00D40FBF" w:rsidP="00D40FB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FBF" w:rsidRDefault="00D40FBF" w:rsidP="00D40FBF">
      <w:pPr>
        <w:pStyle w:val="a5"/>
        <w:tabs>
          <w:tab w:val="left" w:pos="5529"/>
        </w:tabs>
        <w:jc w:val="center"/>
      </w:pPr>
      <w:r>
        <w:t xml:space="preserve">             </w:t>
      </w:r>
    </w:p>
    <w:p w:rsidR="00D40FBF" w:rsidRDefault="00D40FBF" w:rsidP="00D40FBF">
      <w:pPr>
        <w:pStyle w:val="a5"/>
        <w:tabs>
          <w:tab w:val="left" w:pos="5529"/>
        </w:tabs>
        <w:jc w:val="center"/>
      </w:pPr>
    </w:p>
    <w:p w:rsidR="00D40FBF" w:rsidRDefault="00D40FBF" w:rsidP="00D40FBF">
      <w:pPr>
        <w:pStyle w:val="a5"/>
        <w:tabs>
          <w:tab w:val="left" w:pos="5529"/>
        </w:tabs>
        <w:jc w:val="center"/>
      </w:pPr>
    </w:p>
    <w:p w:rsidR="00D40FBF" w:rsidRDefault="00D40FBF" w:rsidP="00D40FBF">
      <w:pPr>
        <w:pStyle w:val="a5"/>
        <w:tabs>
          <w:tab w:val="left" w:pos="5529"/>
        </w:tabs>
        <w:jc w:val="center"/>
      </w:pPr>
    </w:p>
    <w:p w:rsidR="00D40FBF" w:rsidRDefault="00D40FBF" w:rsidP="00D40FBF">
      <w:pPr>
        <w:pStyle w:val="a5"/>
        <w:tabs>
          <w:tab w:val="left" w:pos="5529"/>
        </w:tabs>
        <w:jc w:val="center"/>
      </w:pPr>
    </w:p>
    <w:p w:rsidR="00D40FBF" w:rsidRDefault="00D40FBF" w:rsidP="00D40FBF">
      <w:pPr>
        <w:pStyle w:val="a5"/>
        <w:tabs>
          <w:tab w:val="left" w:pos="5529"/>
        </w:tabs>
        <w:jc w:val="center"/>
      </w:pPr>
    </w:p>
    <w:p w:rsidR="00D40FBF" w:rsidRDefault="00D40FBF" w:rsidP="00D40FBF">
      <w:pPr>
        <w:pStyle w:val="a5"/>
        <w:tabs>
          <w:tab w:val="left" w:pos="5529"/>
        </w:tabs>
        <w:jc w:val="center"/>
      </w:pPr>
    </w:p>
    <w:p w:rsidR="00D40FBF" w:rsidRDefault="00D40FBF" w:rsidP="00D40FBF">
      <w:pPr>
        <w:pStyle w:val="a5"/>
        <w:tabs>
          <w:tab w:val="left" w:pos="5529"/>
        </w:tabs>
        <w:jc w:val="center"/>
      </w:pPr>
    </w:p>
    <w:p w:rsidR="00D40FBF" w:rsidRDefault="00D40FBF" w:rsidP="00D40FBF">
      <w:pPr>
        <w:pStyle w:val="a5"/>
        <w:tabs>
          <w:tab w:val="left" w:pos="5529"/>
        </w:tabs>
        <w:jc w:val="center"/>
      </w:pPr>
    </w:p>
    <w:p w:rsidR="00D40FBF" w:rsidRDefault="00D40FBF" w:rsidP="00D40FBF">
      <w:pPr>
        <w:pStyle w:val="a5"/>
        <w:tabs>
          <w:tab w:val="left" w:pos="5529"/>
        </w:tabs>
        <w:jc w:val="center"/>
      </w:pPr>
    </w:p>
    <w:p w:rsidR="00D40FBF" w:rsidRDefault="00D40FBF" w:rsidP="00D40FBF">
      <w:pPr>
        <w:pStyle w:val="a5"/>
        <w:tabs>
          <w:tab w:val="left" w:pos="5529"/>
        </w:tabs>
        <w:jc w:val="center"/>
      </w:pPr>
    </w:p>
    <w:p w:rsidR="00D40FBF" w:rsidRDefault="00D40FBF" w:rsidP="00D40FBF">
      <w:pPr>
        <w:pStyle w:val="a5"/>
        <w:tabs>
          <w:tab w:val="left" w:pos="5529"/>
        </w:tabs>
        <w:jc w:val="center"/>
      </w:pPr>
      <w:r>
        <w:t xml:space="preserve">              Выполнил: </w:t>
      </w:r>
    </w:p>
    <w:p w:rsidR="00D40FBF" w:rsidRDefault="00D40FBF" w:rsidP="00D40FBF">
      <w:pPr>
        <w:pStyle w:val="a5"/>
      </w:pPr>
      <w:r>
        <w:t xml:space="preserve">                                                                     воспитатель  Хабирова Г.Ф.</w:t>
      </w:r>
    </w:p>
    <w:p w:rsidR="00D40FBF" w:rsidRDefault="00D40FBF" w:rsidP="00D40FBF">
      <w:pPr>
        <w:pStyle w:val="a5"/>
      </w:pPr>
      <w:r>
        <w:t xml:space="preserve">                                                                     </w:t>
      </w:r>
      <w:r>
        <w:rPr>
          <w:lang w:val="en-US"/>
        </w:rPr>
        <w:t>I</w:t>
      </w:r>
      <w:r w:rsidRPr="003D5466">
        <w:t xml:space="preserve"> </w:t>
      </w:r>
      <w:r>
        <w:t xml:space="preserve">квалификационная категория </w:t>
      </w:r>
    </w:p>
    <w:p w:rsidR="00D40FBF" w:rsidRDefault="00D40FBF" w:rsidP="00D40FBF">
      <w:pPr>
        <w:pStyle w:val="a5"/>
      </w:pPr>
      <w:r>
        <w:t xml:space="preserve">                                                                     стаж в данной должности – 3 года 6мес.</w:t>
      </w:r>
    </w:p>
    <w:p w:rsidR="00D40FBF" w:rsidRDefault="00D40FBF" w:rsidP="00D40FBF">
      <w:pPr>
        <w:pStyle w:val="a5"/>
      </w:pPr>
    </w:p>
    <w:p w:rsidR="00D40FBF" w:rsidRDefault="00D40FBF" w:rsidP="00D40FBF">
      <w:pPr>
        <w:pStyle w:val="a5"/>
      </w:pPr>
    </w:p>
    <w:p w:rsidR="00D40FBF" w:rsidRDefault="00D40FBF" w:rsidP="00D40FBF">
      <w:pPr>
        <w:pStyle w:val="a5"/>
      </w:pPr>
    </w:p>
    <w:p w:rsidR="00D40FBF" w:rsidRDefault="00D40FBF" w:rsidP="00D40FBF">
      <w:pPr>
        <w:pStyle w:val="a5"/>
      </w:pPr>
    </w:p>
    <w:p w:rsidR="00D40FBF" w:rsidRDefault="00D40FBF" w:rsidP="00D40FBF">
      <w:pPr>
        <w:pStyle w:val="a5"/>
      </w:pPr>
    </w:p>
    <w:p w:rsidR="00D40FBF" w:rsidRPr="00C15AB0" w:rsidRDefault="00D40FBF" w:rsidP="00D40FBF">
      <w:pPr>
        <w:pStyle w:val="a5"/>
        <w:jc w:val="center"/>
      </w:pPr>
      <w:r>
        <w:t>Туймазы – 2014г.</w:t>
      </w:r>
    </w:p>
    <w:p w:rsidR="00D40FBF" w:rsidRDefault="00D40FBF" w:rsidP="00C73F7F">
      <w:pPr>
        <w:spacing w:after="0" w:line="36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15AB0" w:rsidRDefault="00762D98" w:rsidP="00C73F7F">
      <w:pPr>
        <w:spacing w:after="0" w:line="36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15AB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Одним из определяющих факторов воспитания малышей является предметно-развивающая среда</w:t>
      </w:r>
      <w:r w:rsidR="0002343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раннем возрасте</w:t>
      </w:r>
      <w:r w:rsidRPr="00C15AB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62D98" w:rsidRPr="00762D98" w:rsidRDefault="00762D98" w:rsidP="00C73F7F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6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центры развивающей среды в нашей группе взаимосвязаны и объединены задачами, реализуемыми в обновленной програм</w:t>
      </w:r>
      <w:r w:rsidR="003C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под редакцией Вераксы</w:t>
      </w: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2D98" w:rsidRPr="00762D98" w:rsidRDefault="00762D98" w:rsidP="00C73F7F">
      <w:pPr>
        <w:numPr>
          <w:ilvl w:val="0"/>
          <w:numId w:val="1"/>
        </w:numPr>
        <w:spacing w:after="0" w:line="36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9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Удовлетворять потребность малыша в движении;</w:t>
      </w:r>
    </w:p>
    <w:p w:rsidR="00762D98" w:rsidRPr="00762D98" w:rsidRDefault="00762D98" w:rsidP="00C73F7F">
      <w:pPr>
        <w:numPr>
          <w:ilvl w:val="0"/>
          <w:numId w:val="1"/>
        </w:numPr>
        <w:spacing w:after="0" w:line="36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положительный эмоциональный настрой;</w:t>
      </w:r>
    </w:p>
    <w:p w:rsidR="00762D98" w:rsidRPr="00C15AB0" w:rsidRDefault="00762D98" w:rsidP="00C73F7F">
      <w:pPr>
        <w:numPr>
          <w:ilvl w:val="0"/>
          <w:numId w:val="1"/>
        </w:numPr>
        <w:spacing w:after="0" w:line="360" w:lineRule="auto"/>
        <w:ind w:lef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D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к активной речи.</w:t>
      </w:r>
    </w:p>
    <w:p w:rsidR="00762D98" w:rsidRPr="00762D98" w:rsidRDefault="00762D98" w:rsidP="00C73F7F">
      <w:pPr>
        <w:spacing w:after="0" w:line="360" w:lineRule="auto"/>
        <w:ind w:left="-21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15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 раннего детства маленький человек активно познает окружающий мир. И наша задача — сделать окружение для ребенка ярким, интересным, запоминающимся, эмоциональным, активным, мобильным. Правильно организованная предметно-развивающая среда,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 </w:t>
      </w:r>
    </w:p>
    <w:p w:rsidR="000F13A0" w:rsidRPr="00C15AB0" w:rsidRDefault="00BE37D9" w:rsidP="00C73F7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AB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Центр  двигательной активности. </w:t>
      </w:r>
      <w:r w:rsidRPr="00C15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Потребность в движении является важной задачей при организации пред</w:t>
      </w:r>
      <w:r w:rsidR="00023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метно-развивающей среды. В «центре </w:t>
      </w:r>
      <w:r w:rsidRPr="00C15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двигательной активности» есть «дорожки здоровья», массажные коврики, мячи, гимнастические палки, обручи, мешочки с песком и мячи для метания, кольца, воротики, атрибуты для проведения подвижных игр, а также пособия, необходимые для проведения утренней гимнастики – флажки, погремушки</w:t>
      </w:r>
      <w:r w:rsidR="00023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платочки</w:t>
      </w:r>
      <w:r w:rsidRPr="00C15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Предметное пополнение уголка применяю в подвижных играх и</w:t>
      </w:r>
      <w:r w:rsidRPr="00C15A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15AB0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15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играх в группе, на улице, индивидуальной и свободной деятельности</w:t>
      </w:r>
      <w:r w:rsidR="00023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занятиях</w:t>
      </w:r>
      <w:r w:rsidRPr="00C15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37D9" w:rsidRPr="00C15AB0" w:rsidRDefault="0002343B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Центр</w:t>
      </w:r>
      <w:r w:rsidR="00BE37D9" w:rsidRPr="00C15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ИЗО.</w:t>
      </w:r>
    </w:p>
    <w:p w:rsidR="00BE37D9" w:rsidRPr="00C15AB0" w:rsidRDefault="00BE37D9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Ранний возраст наиболее благоприятен для развития изобразительно</w:t>
      </w:r>
      <w:r w:rsidR="000234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 деятельности. Поэтому в центре</w:t>
      </w: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изобразительной деятельности есть фломастеры, мелки, наборы карандашей, пластилин, бумага для рисования, гуашь и кисти. Это позволяет развивать у детей интерес к творчеству, формирует эстетическое восприятие, воображение, самостоятельность.</w:t>
      </w:r>
    </w:p>
    <w:p w:rsidR="00C73F7F" w:rsidRDefault="00C73F7F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73F7F" w:rsidRDefault="00C73F7F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E37D9" w:rsidRPr="00C15AB0" w:rsidRDefault="0002343B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Центр книг.</w:t>
      </w:r>
    </w:p>
    <w:p w:rsidR="00BE37D9" w:rsidRDefault="00BE37D9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как развитие активной речи является основной зад</w:t>
      </w:r>
      <w:r w:rsidR="000234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ачей развития детей, то в центре книг</w:t>
      </w: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подобраны наборы предметных картинок, наборы сюжетных картин, игры по познавательному и речевому развитию. Мои малыши любят, когда мы читаем книги и рассматриваем картинки, поэтому здесь много книг по программе в соответствии с возрастом. Репертуар постоянно меняется. Выставляются иллюстрации к сказкам.</w:t>
      </w:r>
      <w:r w:rsidR="000234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Книги в картонном переплете обыграны глазками, колесами.</w:t>
      </w:r>
    </w:p>
    <w:p w:rsidR="0002343B" w:rsidRPr="0002343B" w:rsidRDefault="0002343B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343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Центр сенсорного развития.</w:t>
      </w:r>
    </w:p>
    <w:p w:rsidR="00BE37D9" w:rsidRPr="00C15AB0" w:rsidRDefault="00BE37D9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Для развития мелкой моторики </w:t>
      </w:r>
      <w:r w:rsidR="000234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 центр</w:t>
      </w: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сенсорно-моторного развития, которая направлена на развитие речи, сенсорного восприятия, мелкой моторики, воображения. Комплектация: матрешки с вкладышами, вкладыши разной формы, игрушки-шнуровки разного вида, сюжетно-дидактическое панно с пуговицами «Неваляшки», разные виды мозаик, пирамидки, настольно-печатные игры, стол с цветными втулочками. Своими руками изготовлено настенное панно для развития мелкой моторики (накручивание цветных пробок).</w:t>
      </w:r>
    </w:p>
    <w:p w:rsidR="00BE37D9" w:rsidRPr="00C15AB0" w:rsidRDefault="00BE37D9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Музыкально-театральный центр.</w:t>
      </w:r>
    </w:p>
    <w:p w:rsidR="00BE37D9" w:rsidRPr="00C15AB0" w:rsidRDefault="00BE37D9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Детям очень нравится наш музыкально-театральный уголок. Здесь есть музыкальные инструменты</w:t>
      </w:r>
      <w:r w:rsidR="000234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(погремушки, бубны, дудочки и т.д.)</w:t>
      </w: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которые доставляют детям много радостных минут. А, кроме того, развивают фонематический слух и чувство ритма у малыша. Своими руками </w:t>
      </w:r>
      <w:r w:rsidR="000234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изготовлены шумовые инструменты, которые наполнены разными крупами, семечками.</w:t>
      </w: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 стараюсь знакомить малышей с различными видами театра. В уголке есть пальчиковый, кукольный, настольный театр, театр</w:t>
      </w:r>
      <w:r w:rsidR="002765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кружек, разнообразные фланелеграфы, маски для игр-драматизаций. Это стимулирует индивидуальные творческие замыслы детей. Дети с удовольствием пользуются всеми атрибутами.</w:t>
      </w:r>
    </w:p>
    <w:p w:rsidR="00BE37D9" w:rsidRPr="00C15AB0" w:rsidRDefault="00BE37D9" w:rsidP="00C73F7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Большой интерес у детей вызывает</w:t>
      </w:r>
      <w:r w:rsidRPr="00C15AB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2343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Центр </w:t>
      </w:r>
      <w:r w:rsidRPr="00C15AB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ряженья.</w:t>
      </w:r>
      <w:r w:rsidR="002765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C15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шиты разноцветные юбочки, ободочки, фартучки. Из киндер-сюрпризов сделаны бусы, много разнообразных сумочек. Дети с интересом и удовольствием наряжаются и играют.</w:t>
      </w:r>
    </w:p>
    <w:p w:rsidR="00BE37D9" w:rsidRPr="00C15AB0" w:rsidRDefault="00C73F7F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Центр</w:t>
      </w:r>
      <w:r w:rsidR="00BE37D9" w:rsidRPr="00C15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«Жилая комната».</w:t>
      </w:r>
    </w:p>
    <w:p w:rsidR="00BE37D9" w:rsidRPr="00C15AB0" w:rsidRDefault="00BE37D9" w:rsidP="00C73F7F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Основной вид деятельности наших малышей – игровой. Игровая зона создает условия для творческой деятельности детей, развивает фантазию, формирует игровые навыки и умения, воспитывает дружеское взаимоотношение между детьми. Малыши не только знакомятся с новыми для них предметами, но и учатся действовать с ними, переносят полученные знания и навыки в повседневную жизнь. Здесь находятся атрибуты для сюжетно-ролевых игр: для мальчиков – «Мы шоферы» (рули, шапочки, машины), для девочек – «Дочки-матери» (куклы, кроватки, коляски, одежда для кукол). Все игрушки и атрибуты размещены так, чтобы дети смогли свободно ими играть, а потом убирать на место.</w:t>
      </w:r>
      <w:r w:rsidR="00C73F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  атрибуты должны быть по количеству детей, например,11 мальчиков и 11 машин, 10 девочек- 10 кукол.</w:t>
      </w:r>
    </w:p>
    <w:p w:rsidR="00C15AB0" w:rsidRDefault="00C15AB0" w:rsidP="00C73F7F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«Песок-вода»</w:t>
      </w:r>
    </w:p>
    <w:p w:rsidR="00C15AB0" w:rsidRPr="00C15AB0" w:rsidRDefault="00C15AB0" w:rsidP="00C73F7F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«Песок-вода» помогает воспитателю в самодеятельной игре – экспериментировании с различными предметами и природными материалами. Организу</w:t>
      </w:r>
      <w:r w:rsidR="00C7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игры с песком и водой, я</w:t>
      </w: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знакомит детей со свойствами различных предметов и материалов, но и закрепляет элементарные представления о форме, величине, цвете предметов, развивает мелкую моторику ребенка.</w:t>
      </w:r>
    </w:p>
    <w:p w:rsidR="00C15AB0" w:rsidRPr="00C15AB0" w:rsidRDefault="00C15AB0" w:rsidP="00C73F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 любят такие игры. Песок можно пересыпать из ладошки в ладошку, из совка в формочку, в него можно закапывать различные предметы и откапывать их, строить горки, дорожки и т.д.  Игры с водой вызывают положительные эмоции, способствуют внутренней раскованности малыша. Центр р</w:t>
      </w:r>
      <w:r w:rsidR="00C73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асполагается так, что дети могли</w:t>
      </w:r>
      <w:r w:rsidRPr="00C1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нему подходить со всех сторон. </w:t>
      </w:r>
    </w:p>
    <w:p w:rsidR="00C15AB0" w:rsidRDefault="00C15AB0" w:rsidP="00C73F7F">
      <w:pPr>
        <w:shd w:val="clear" w:color="auto" w:fill="FFFFFF"/>
        <w:spacing w:after="0" w:line="360" w:lineRule="auto"/>
        <w:ind w:left="-567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15AB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игрушки и пособия, которые окружают малыша, в той или иной мере оказывают влияние на его развитие.  Все представленные вашему вниманию уголки и составляют предметно-развивающую среду. </w:t>
      </w:r>
    </w:p>
    <w:p w:rsidR="00C73F7F" w:rsidRDefault="00C73F7F" w:rsidP="00C73F7F">
      <w:pPr>
        <w:shd w:val="clear" w:color="auto" w:fill="FFFFFF"/>
        <w:spacing w:after="0" w:line="360" w:lineRule="auto"/>
        <w:ind w:left="-567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73F7F" w:rsidRDefault="00C73F7F" w:rsidP="00C73F7F">
      <w:pPr>
        <w:shd w:val="clear" w:color="auto" w:fill="FFFFFF"/>
        <w:spacing w:after="0" w:line="360" w:lineRule="auto"/>
        <w:ind w:left="-567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73F7F" w:rsidRDefault="00C73F7F" w:rsidP="00C73F7F">
      <w:pPr>
        <w:shd w:val="clear" w:color="auto" w:fill="FFFFFF"/>
        <w:spacing w:after="0" w:line="360" w:lineRule="auto"/>
        <w:ind w:left="-567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73F7F" w:rsidRDefault="00C73F7F" w:rsidP="00C73F7F">
      <w:pPr>
        <w:shd w:val="clear" w:color="auto" w:fill="FFFFFF"/>
        <w:spacing w:after="0" w:line="360" w:lineRule="auto"/>
        <w:ind w:left="-567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73F7F" w:rsidRDefault="00C73F7F" w:rsidP="00C73F7F">
      <w:pPr>
        <w:shd w:val="clear" w:color="auto" w:fill="FFFFFF"/>
        <w:spacing w:after="0" w:line="360" w:lineRule="auto"/>
        <w:ind w:left="-567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73F7F" w:rsidRDefault="00C73F7F" w:rsidP="00C73F7F">
      <w:pPr>
        <w:shd w:val="clear" w:color="auto" w:fill="FFFFFF"/>
        <w:spacing w:after="0" w:line="360" w:lineRule="auto"/>
        <w:ind w:left="-567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C73F7F" w:rsidSect="00C15A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734E"/>
    <w:multiLevelType w:val="multilevel"/>
    <w:tmpl w:val="3ED0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37D9"/>
    <w:rsid w:val="0002343B"/>
    <w:rsid w:val="000F13A0"/>
    <w:rsid w:val="000F6059"/>
    <w:rsid w:val="001E0E11"/>
    <w:rsid w:val="00276575"/>
    <w:rsid w:val="003C1ADB"/>
    <w:rsid w:val="003D5466"/>
    <w:rsid w:val="006A66FC"/>
    <w:rsid w:val="006B3A58"/>
    <w:rsid w:val="00762D98"/>
    <w:rsid w:val="0083496B"/>
    <w:rsid w:val="00841E1F"/>
    <w:rsid w:val="00BE37D9"/>
    <w:rsid w:val="00C15AB0"/>
    <w:rsid w:val="00C528FF"/>
    <w:rsid w:val="00C73F7F"/>
    <w:rsid w:val="00CB3F64"/>
    <w:rsid w:val="00D40FBF"/>
    <w:rsid w:val="00DA58A3"/>
    <w:rsid w:val="00EC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A0"/>
  </w:style>
  <w:style w:type="paragraph" w:styleId="4">
    <w:name w:val="heading 4"/>
    <w:basedOn w:val="a"/>
    <w:link w:val="40"/>
    <w:uiPriority w:val="9"/>
    <w:qFormat/>
    <w:rsid w:val="00C15A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37D9"/>
  </w:style>
  <w:style w:type="character" w:styleId="a3">
    <w:name w:val="Strong"/>
    <w:basedOn w:val="a0"/>
    <w:uiPriority w:val="22"/>
    <w:qFormat/>
    <w:rsid w:val="00762D98"/>
    <w:rPr>
      <w:b/>
      <w:bCs/>
    </w:rPr>
  </w:style>
  <w:style w:type="paragraph" w:styleId="a4">
    <w:name w:val="Normal (Web)"/>
    <w:basedOn w:val="a"/>
    <w:uiPriority w:val="99"/>
    <w:semiHidden/>
    <w:unhideWhenUsed/>
    <w:rsid w:val="0076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5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3D546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2014-10-21T04:03:00Z</cp:lastPrinted>
  <dcterms:created xsi:type="dcterms:W3CDTF">2014-09-29T10:46:00Z</dcterms:created>
  <dcterms:modified xsi:type="dcterms:W3CDTF">2018-01-05T15:05:00Z</dcterms:modified>
</cp:coreProperties>
</file>